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934" w:rsidRPr="00376CF9" w:rsidRDefault="009E7934" w:rsidP="009E7934">
      <w:pPr>
        <w:tabs>
          <w:tab w:val="left" w:pos="5400"/>
        </w:tabs>
        <w:spacing w:line="276" w:lineRule="auto"/>
        <w:jc w:val="center"/>
        <w:rPr>
          <w:rFonts w:ascii="Garamond" w:hAnsi="Garamond"/>
          <w:b/>
          <w:sz w:val="28"/>
          <w:szCs w:val="28"/>
        </w:rPr>
      </w:pPr>
      <w:r w:rsidRPr="00376CF9">
        <w:rPr>
          <w:rFonts w:ascii="Garamond" w:hAnsi="Garamond"/>
          <w:b/>
          <w:sz w:val="36"/>
          <w:szCs w:val="28"/>
          <w:bdr w:val="single" w:sz="8" w:space="0" w:color="auto" w:shadow="1"/>
        </w:rPr>
        <w:t>Déclaration de candidature / Election du 26 Juillet 2018</w:t>
      </w:r>
    </w:p>
    <w:p w:rsidR="009E7934" w:rsidRPr="00376CF9" w:rsidRDefault="009E7934" w:rsidP="00F62BC9">
      <w:pPr>
        <w:tabs>
          <w:tab w:val="left" w:pos="5400"/>
        </w:tabs>
        <w:jc w:val="both"/>
        <w:rPr>
          <w:rFonts w:ascii="Garamond" w:hAnsi="Garamond"/>
          <w:sz w:val="30"/>
          <w:szCs w:val="30"/>
        </w:rPr>
      </w:pPr>
    </w:p>
    <w:p w:rsidR="00F62BC9" w:rsidRPr="00376CF9" w:rsidRDefault="00F62BC9" w:rsidP="00F62BC9">
      <w:pPr>
        <w:tabs>
          <w:tab w:val="left" w:pos="5400"/>
        </w:tabs>
        <w:jc w:val="both"/>
        <w:rPr>
          <w:rFonts w:ascii="Garamond" w:hAnsi="Garamond"/>
          <w:sz w:val="30"/>
          <w:szCs w:val="30"/>
        </w:rPr>
      </w:pPr>
    </w:p>
    <w:p w:rsidR="009E7934" w:rsidRPr="00F62BC9" w:rsidRDefault="009E7934" w:rsidP="00F62BC9">
      <w:pPr>
        <w:tabs>
          <w:tab w:val="left" w:pos="5400"/>
        </w:tabs>
        <w:jc w:val="both"/>
        <w:rPr>
          <w:rFonts w:ascii="Garamond" w:hAnsi="Garamond"/>
          <w:sz w:val="28"/>
          <w:szCs w:val="28"/>
        </w:rPr>
      </w:pPr>
      <w:r w:rsidRPr="00F62BC9">
        <w:rPr>
          <w:rFonts w:ascii="Garamond" w:hAnsi="Garamond"/>
          <w:sz w:val="28"/>
          <w:szCs w:val="28"/>
        </w:rPr>
        <w:t>Chères Consœurs, Cher</w:t>
      </w:r>
      <w:r w:rsidR="00AC2511">
        <w:rPr>
          <w:rFonts w:ascii="Garamond" w:hAnsi="Garamond"/>
          <w:sz w:val="28"/>
          <w:szCs w:val="28"/>
        </w:rPr>
        <w:t>s</w:t>
      </w:r>
      <w:r w:rsidRPr="00F62BC9">
        <w:rPr>
          <w:rFonts w:ascii="Garamond" w:hAnsi="Garamond"/>
          <w:sz w:val="28"/>
          <w:szCs w:val="28"/>
        </w:rPr>
        <w:t xml:space="preserve"> Confrère</w:t>
      </w:r>
      <w:r w:rsidR="00AC2511">
        <w:rPr>
          <w:rFonts w:ascii="Garamond" w:hAnsi="Garamond"/>
          <w:sz w:val="28"/>
          <w:szCs w:val="28"/>
        </w:rPr>
        <w:t>s</w:t>
      </w:r>
      <w:r w:rsidRPr="00F62BC9">
        <w:rPr>
          <w:rFonts w:ascii="Garamond" w:hAnsi="Garamond"/>
          <w:sz w:val="28"/>
          <w:szCs w:val="28"/>
        </w:rPr>
        <w:t xml:space="preserve">, </w:t>
      </w:r>
    </w:p>
    <w:p w:rsidR="009E7934" w:rsidRPr="00F62BC9" w:rsidRDefault="009E7934" w:rsidP="00F62BC9">
      <w:pPr>
        <w:tabs>
          <w:tab w:val="left" w:pos="5400"/>
        </w:tabs>
        <w:jc w:val="both"/>
        <w:rPr>
          <w:rFonts w:ascii="Garamond" w:hAnsi="Garamond"/>
          <w:sz w:val="28"/>
          <w:szCs w:val="28"/>
        </w:rPr>
      </w:pPr>
    </w:p>
    <w:p w:rsidR="009E7934" w:rsidRPr="00F62BC9" w:rsidRDefault="009E7934" w:rsidP="00F62BC9">
      <w:pPr>
        <w:tabs>
          <w:tab w:val="left" w:pos="5400"/>
        </w:tabs>
        <w:jc w:val="both"/>
        <w:rPr>
          <w:rFonts w:ascii="Garamond" w:hAnsi="Garamond"/>
          <w:sz w:val="28"/>
          <w:szCs w:val="28"/>
        </w:rPr>
      </w:pPr>
      <w:r w:rsidRPr="00F62BC9">
        <w:rPr>
          <w:rFonts w:ascii="Garamond" w:hAnsi="Garamond"/>
          <w:sz w:val="28"/>
          <w:szCs w:val="28"/>
        </w:rPr>
        <w:t xml:space="preserve">Je crois savoir, puisque je n’étais pas né, que lorsque Maître Eugénie ISSA-SAYEGH, la doyenne de notre Ordre </w:t>
      </w:r>
      <w:r w:rsidR="00AC2511">
        <w:rPr>
          <w:rFonts w:ascii="Garamond" w:hAnsi="Garamond"/>
          <w:sz w:val="28"/>
          <w:szCs w:val="28"/>
        </w:rPr>
        <w:t xml:space="preserve">– </w:t>
      </w:r>
      <w:r w:rsidRPr="00F62BC9">
        <w:rPr>
          <w:rFonts w:ascii="Garamond" w:hAnsi="Garamond"/>
          <w:sz w:val="28"/>
          <w:szCs w:val="28"/>
        </w:rPr>
        <w:t>à qui je rends un nouvel hommage bien respectueux – prêtait serment en 1956, les conditions de vie et de travail de l’avocat étaient, à maints égards</w:t>
      </w:r>
      <w:r w:rsidR="00376CF9">
        <w:rPr>
          <w:rFonts w:ascii="Garamond" w:hAnsi="Garamond"/>
          <w:sz w:val="28"/>
          <w:szCs w:val="28"/>
        </w:rPr>
        <w:t>,</w:t>
      </w:r>
      <w:r w:rsidRPr="00F62BC9">
        <w:rPr>
          <w:rFonts w:ascii="Garamond" w:hAnsi="Garamond"/>
          <w:sz w:val="28"/>
          <w:szCs w:val="28"/>
        </w:rPr>
        <w:t xml:space="preserve"> plus simples que lorsque la promotion dont j’ai l’honneur de faire partie, prêtait serment 30 ans plus tard, le 17 Janvier 1986.</w:t>
      </w:r>
    </w:p>
    <w:p w:rsidR="009E7934" w:rsidRPr="00F62BC9" w:rsidRDefault="009E7934" w:rsidP="00F62BC9">
      <w:pPr>
        <w:tabs>
          <w:tab w:val="left" w:pos="5400"/>
        </w:tabs>
        <w:jc w:val="both"/>
        <w:rPr>
          <w:rFonts w:ascii="Garamond" w:hAnsi="Garamond"/>
          <w:sz w:val="28"/>
          <w:szCs w:val="28"/>
        </w:rPr>
      </w:pPr>
    </w:p>
    <w:p w:rsidR="009E7934" w:rsidRPr="00F62BC9" w:rsidRDefault="009E7934" w:rsidP="00F62BC9">
      <w:pPr>
        <w:tabs>
          <w:tab w:val="left" w:pos="5400"/>
        </w:tabs>
        <w:jc w:val="both"/>
        <w:rPr>
          <w:rFonts w:ascii="Garamond" w:hAnsi="Garamond"/>
          <w:sz w:val="28"/>
          <w:szCs w:val="28"/>
        </w:rPr>
      </w:pPr>
      <w:r w:rsidRPr="00F62BC9">
        <w:rPr>
          <w:rFonts w:ascii="Garamond" w:hAnsi="Garamond"/>
          <w:sz w:val="28"/>
          <w:szCs w:val="28"/>
        </w:rPr>
        <w:t>Je sais</w:t>
      </w:r>
      <w:r w:rsidR="00AC2511">
        <w:rPr>
          <w:rFonts w:ascii="Garamond" w:hAnsi="Garamond"/>
          <w:sz w:val="28"/>
          <w:szCs w:val="28"/>
        </w:rPr>
        <w:t>,</w:t>
      </w:r>
      <w:r w:rsidRPr="00F62BC9">
        <w:rPr>
          <w:rFonts w:ascii="Garamond" w:hAnsi="Garamond"/>
          <w:sz w:val="28"/>
          <w:szCs w:val="28"/>
        </w:rPr>
        <w:t xml:space="preserve"> du fait de mon vécu</w:t>
      </w:r>
      <w:r w:rsidR="00AC2511">
        <w:rPr>
          <w:rFonts w:ascii="Garamond" w:hAnsi="Garamond"/>
          <w:sz w:val="28"/>
          <w:szCs w:val="28"/>
        </w:rPr>
        <w:t>,</w:t>
      </w:r>
      <w:r w:rsidRPr="00F62BC9">
        <w:rPr>
          <w:rFonts w:ascii="Garamond" w:hAnsi="Garamond"/>
          <w:sz w:val="28"/>
          <w:szCs w:val="28"/>
        </w:rPr>
        <w:t xml:space="preserve"> que 32 ans après</w:t>
      </w:r>
      <w:r w:rsidR="00AC2511">
        <w:rPr>
          <w:rFonts w:ascii="Garamond" w:hAnsi="Garamond"/>
          <w:sz w:val="28"/>
          <w:szCs w:val="28"/>
        </w:rPr>
        <w:t>,</w:t>
      </w:r>
      <w:r w:rsidRPr="00F62BC9">
        <w:rPr>
          <w:rFonts w:ascii="Garamond" w:hAnsi="Garamond"/>
          <w:sz w:val="28"/>
          <w:szCs w:val="28"/>
        </w:rPr>
        <w:t xml:space="preserve"> lesdites conditions sont encore moins simples.</w:t>
      </w:r>
    </w:p>
    <w:p w:rsidR="009E7934" w:rsidRPr="00F62BC9" w:rsidRDefault="009E7934" w:rsidP="00F62BC9">
      <w:pPr>
        <w:tabs>
          <w:tab w:val="left" w:pos="5400"/>
        </w:tabs>
        <w:jc w:val="both"/>
        <w:rPr>
          <w:rFonts w:ascii="Garamond" w:hAnsi="Garamond"/>
          <w:sz w:val="28"/>
          <w:szCs w:val="28"/>
        </w:rPr>
      </w:pPr>
    </w:p>
    <w:p w:rsidR="009E7934" w:rsidRPr="00F62BC9" w:rsidRDefault="009E7934" w:rsidP="00F62BC9">
      <w:pPr>
        <w:tabs>
          <w:tab w:val="left" w:pos="5400"/>
        </w:tabs>
        <w:jc w:val="both"/>
        <w:rPr>
          <w:rFonts w:ascii="Garamond" w:hAnsi="Garamond"/>
          <w:sz w:val="28"/>
          <w:szCs w:val="28"/>
        </w:rPr>
      </w:pPr>
      <w:r w:rsidRPr="00F62BC9">
        <w:rPr>
          <w:rFonts w:ascii="Garamond" w:hAnsi="Garamond"/>
          <w:sz w:val="28"/>
          <w:szCs w:val="28"/>
        </w:rPr>
        <w:t>Je présume</w:t>
      </w:r>
      <w:r w:rsidR="00AC2511">
        <w:rPr>
          <w:rFonts w:ascii="Garamond" w:hAnsi="Garamond"/>
          <w:sz w:val="28"/>
          <w:szCs w:val="28"/>
        </w:rPr>
        <w:t>,</w:t>
      </w:r>
      <w:r w:rsidRPr="00F62BC9">
        <w:rPr>
          <w:rFonts w:ascii="Garamond" w:hAnsi="Garamond"/>
          <w:sz w:val="28"/>
          <w:szCs w:val="28"/>
        </w:rPr>
        <w:t xml:space="preserve"> cela paraît conforme au bon sens</w:t>
      </w:r>
      <w:r w:rsidR="00AC2511">
        <w:rPr>
          <w:rFonts w:ascii="Garamond" w:hAnsi="Garamond"/>
          <w:sz w:val="28"/>
          <w:szCs w:val="28"/>
        </w:rPr>
        <w:t>,</w:t>
      </w:r>
      <w:r w:rsidRPr="00F62BC9">
        <w:rPr>
          <w:rFonts w:ascii="Garamond" w:hAnsi="Garamond"/>
          <w:sz w:val="28"/>
          <w:szCs w:val="28"/>
        </w:rPr>
        <w:t xml:space="preserve"> qu’elles seront encore moins simples dans 5, 10, 15</w:t>
      </w:r>
      <w:r w:rsidR="00AC2511">
        <w:rPr>
          <w:rFonts w:ascii="Garamond" w:hAnsi="Garamond"/>
          <w:sz w:val="28"/>
          <w:szCs w:val="28"/>
        </w:rPr>
        <w:t xml:space="preserve"> voire</w:t>
      </w:r>
      <w:r w:rsidRPr="00F62BC9">
        <w:rPr>
          <w:rFonts w:ascii="Garamond" w:hAnsi="Garamond"/>
          <w:sz w:val="28"/>
          <w:szCs w:val="28"/>
        </w:rPr>
        <w:t xml:space="preserve"> 30 ans.</w:t>
      </w:r>
    </w:p>
    <w:p w:rsidR="009E7934" w:rsidRPr="00F62BC9" w:rsidRDefault="009E7934" w:rsidP="00F62BC9">
      <w:pPr>
        <w:tabs>
          <w:tab w:val="left" w:pos="5400"/>
        </w:tabs>
        <w:jc w:val="both"/>
        <w:rPr>
          <w:rFonts w:ascii="Garamond" w:hAnsi="Garamond"/>
          <w:sz w:val="28"/>
          <w:szCs w:val="28"/>
        </w:rPr>
      </w:pPr>
    </w:p>
    <w:p w:rsidR="009E7934" w:rsidRPr="00F62BC9" w:rsidRDefault="009E7934" w:rsidP="00F62BC9">
      <w:pPr>
        <w:tabs>
          <w:tab w:val="left" w:pos="5400"/>
        </w:tabs>
        <w:jc w:val="both"/>
        <w:rPr>
          <w:rFonts w:ascii="Garamond" w:hAnsi="Garamond"/>
          <w:sz w:val="28"/>
          <w:szCs w:val="28"/>
        </w:rPr>
      </w:pPr>
      <w:r w:rsidRPr="00F62BC9">
        <w:rPr>
          <w:rFonts w:ascii="Garamond" w:hAnsi="Garamond"/>
          <w:sz w:val="28"/>
          <w:szCs w:val="28"/>
        </w:rPr>
        <w:t xml:space="preserve">Point n’est besoin ici, d’explorer par le menu – </w:t>
      </w:r>
      <w:r w:rsidR="00AC2511">
        <w:rPr>
          <w:rFonts w:ascii="Garamond" w:hAnsi="Garamond"/>
          <w:sz w:val="28"/>
          <w:szCs w:val="28"/>
        </w:rPr>
        <w:t xml:space="preserve">les </w:t>
      </w:r>
      <w:r w:rsidRPr="00F62BC9">
        <w:rPr>
          <w:rFonts w:ascii="Garamond" w:hAnsi="Garamond"/>
          <w:sz w:val="28"/>
          <w:szCs w:val="28"/>
        </w:rPr>
        <w:t xml:space="preserve">mille et </w:t>
      </w:r>
      <w:r w:rsidR="00E7487B">
        <w:rPr>
          <w:rFonts w:ascii="Garamond" w:hAnsi="Garamond"/>
          <w:sz w:val="28"/>
          <w:szCs w:val="28"/>
        </w:rPr>
        <w:t xml:space="preserve">une </w:t>
      </w:r>
      <w:r w:rsidRPr="00F62BC9">
        <w:rPr>
          <w:rFonts w:ascii="Garamond" w:hAnsi="Garamond"/>
          <w:sz w:val="28"/>
          <w:szCs w:val="28"/>
        </w:rPr>
        <w:t>embûches qui nous inhibent au quotidien, puisque ces lignes de la journaliste Pascal</w:t>
      </w:r>
      <w:r w:rsidR="00AC2511">
        <w:rPr>
          <w:rFonts w:ascii="Garamond" w:hAnsi="Garamond"/>
          <w:sz w:val="28"/>
          <w:szCs w:val="28"/>
        </w:rPr>
        <w:t>e</w:t>
      </w:r>
      <w:r w:rsidRPr="00F62BC9">
        <w:rPr>
          <w:rFonts w:ascii="Garamond" w:hAnsi="Garamond"/>
          <w:sz w:val="28"/>
          <w:szCs w:val="28"/>
        </w:rPr>
        <w:t xml:space="preserve"> DECRESSAC constituent une forme d’état des lieux :</w:t>
      </w:r>
    </w:p>
    <w:p w:rsidR="009E7934" w:rsidRPr="00F62BC9" w:rsidRDefault="009E7934" w:rsidP="00F62BC9">
      <w:pPr>
        <w:tabs>
          <w:tab w:val="left" w:pos="5400"/>
        </w:tabs>
        <w:jc w:val="both"/>
        <w:rPr>
          <w:rFonts w:ascii="Garamond" w:hAnsi="Garamond"/>
          <w:sz w:val="28"/>
          <w:szCs w:val="28"/>
        </w:rPr>
      </w:pPr>
    </w:p>
    <w:p w:rsidR="009E7934" w:rsidRPr="00F62BC9" w:rsidRDefault="009E7934" w:rsidP="00F62BC9">
      <w:pPr>
        <w:tabs>
          <w:tab w:val="left" w:pos="5400"/>
        </w:tabs>
        <w:ind w:left="708"/>
        <w:jc w:val="both"/>
        <w:rPr>
          <w:rFonts w:ascii="Garamond" w:hAnsi="Garamond"/>
          <w:i/>
          <w:sz w:val="28"/>
          <w:szCs w:val="28"/>
        </w:rPr>
      </w:pPr>
      <w:r w:rsidRPr="00F62BC9">
        <w:rPr>
          <w:rFonts w:ascii="Garamond" w:hAnsi="Garamond"/>
          <w:i/>
          <w:sz w:val="28"/>
          <w:szCs w:val="28"/>
        </w:rPr>
        <w:t>« Métier millénaire, la profession d’avocat est impactée directement par la révolution numérique.</w:t>
      </w:r>
    </w:p>
    <w:p w:rsidR="009E7934" w:rsidRPr="00F62BC9" w:rsidRDefault="009E7934" w:rsidP="00F62BC9">
      <w:pPr>
        <w:tabs>
          <w:tab w:val="left" w:pos="5400"/>
        </w:tabs>
        <w:ind w:left="708"/>
        <w:jc w:val="both"/>
        <w:rPr>
          <w:rFonts w:ascii="Garamond" w:hAnsi="Garamond"/>
          <w:sz w:val="28"/>
          <w:szCs w:val="28"/>
        </w:rPr>
      </w:pPr>
      <w:r w:rsidRPr="00F62BC9">
        <w:rPr>
          <w:rFonts w:ascii="Garamond" w:hAnsi="Garamond"/>
          <w:i/>
          <w:sz w:val="28"/>
          <w:szCs w:val="28"/>
        </w:rPr>
        <w:t xml:space="preserve">Outre une vitrine exceptionnelle pour les avocats, internet est une gigantesque banque d’informations légales. Face à ce vivier d’informations, </w:t>
      </w:r>
      <w:proofErr w:type="gramStart"/>
      <w:r w:rsidR="00E7487B" w:rsidRPr="00F62BC9">
        <w:rPr>
          <w:rFonts w:ascii="Garamond" w:hAnsi="Garamond"/>
          <w:i/>
          <w:sz w:val="28"/>
          <w:szCs w:val="28"/>
        </w:rPr>
        <w:t>les start-up</w:t>
      </w:r>
      <w:proofErr w:type="gramEnd"/>
      <w:r w:rsidRPr="00F62BC9">
        <w:rPr>
          <w:rFonts w:ascii="Garamond" w:hAnsi="Garamond"/>
          <w:i/>
          <w:sz w:val="28"/>
          <w:szCs w:val="28"/>
        </w:rPr>
        <w:t xml:space="preserve"> de la </w:t>
      </w:r>
      <w:proofErr w:type="spellStart"/>
      <w:r w:rsidRPr="00F62BC9">
        <w:rPr>
          <w:rFonts w:ascii="Garamond" w:hAnsi="Garamond"/>
          <w:i/>
          <w:sz w:val="28"/>
          <w:szCs w:val="28"/>
        </w:rPr>
        <w:t>légaltech</w:t>
      </w:r>
      <w:proofErr w:type="spellEnd"/>
      <w:r w:rsidRPr="00F62BC9">
        <w:rPr>
          <w:rFonts w:ascii="Garamond" w:hAnsi="Garamond"/>
          <w:i/>
          <w:sz w:val="28"/>
          <w:szCs w:val="28"/>
        </w:rPr>
        <w:t xml:space="preserve"> sont de plus en plus nombreuses à proposer des services juridiques en ligne. De la simple recherche d’informations à l’analyse prédictive en passant par les sites comparatifs, le numérique transforme complètement la profession d’avocat. Pour rester légitimes, ceux-ci doivent repenser totalement leur pensée »</w:t>
      </w:r>
      <w:r w:rsidRPr="00F62BC9">
        <w:rPr>
          <w:rFonts w:ascii="Garamond" w:hAnsi="Garamond"/>
          <w:sz w:val="28"/>
          <w:szCs w:val="28"/>
        </w:rPr>
        <w:t>.</w:t>
      </w:r>
    </w:p>
    <w:p w:rsidR="009E7934" w:rsidRPr="00F62BC9" w:rsidRDefault="009E7934" w:rsidP="00F62BC9">
      <w:pPr>
        <w:tabs>
          <w:tab w:val="left" w:pos="5400"/>
        </w:tabs>
        <w:jc w:val="both"/>
        <w:rPr>
          <w:rFonts w:ascii="Garamond" w:hAnsi="Garamond"/>
          <w:sz w:val="28"/>
          <w:szCs w:val="28"/>
        </w:rPr>
      </w:pPr>
    </w:p>
    <w:p w:rsidR="009E7934" w:rsidRDefault="009E7934" w:rsidP="00F62BC9">
      <w:pPr>
        <w:tabs>
          <w:tab w:val="left" w:pos="5400"/>
        </w:tabs>
        <w:jc w:val="both"/>
        <w:rPr>
          <w:rFonts w:ascii="Garamond" w:hAnsi="Garamond"/>
          <w:sz w:val="28"/>
          <w:szCs w:val="28"/>
        </w:rPr>
      </w:pPr>
      <w:r w:rsidRPr="00F62BC9">
        <w:rPr>
          <w:rFonts w:ascii="Garamond" w:hAnsi="Garamond"/>
          <w:sz w:val="28"/>
          <w:szCs w:val="28"/>
        </w:rPr>
        <w:t>La révolution numérique est certes, pour beaucoup</w:t>
      </w:r>
      <w:r w:rsidR="00AC2511">
        <w:rPr>
          <w:rFonts w:ascii="Garamond" w:hAnsi="Garamond"/>
          <w:sz w:val="28"/>
          <w:szCs w:val="28"/>
        </w:rPr>
        <w:t>,</w:t>
      </w:r>
      <w:r w:rsidRPr="00F62BC9">
        <w:rPr>
          <w:rFonts w:ascii="Garamond" w:hAnsi="Garamond"/>
          <w:sz w:val="28"/>
          <w:szCs w:val="28"/>
        </w:rPr>
        <w:t xml:space="preserve"> dans la mutation – en bien comme en mal – de nos conditions de vie et de travail.</w:t>
      </w:r>
    </w:p>
    <w:p w:rsidR="00AC2511" w:rsidRPr="00F62BC9" w:rsidRDefault="00AC2511" w:rsidP="00F62BC9">
      <w:pPr>
        <w:tabs>
          <w:tab w:val="left" w:pos="5400"/>
        </w:tabs>
        <w:jc w:val="both"/>
        <w:rPr>
          <w:rFonts w:ascii="Garamond" w:hAnsi="Garamond"/>
          <w:sz w:val="28"/>
          <w:szCs w:val="28"/>
        </w:rPr>
      </w:pPr>
    </w:p>
    <w:p w:rsidR="009E7934" w:rsidRPr="00F62BC9" w:rsidRDefault="009E7934" w:rsidP="00F62BC9">
      <w:pPr>
        <w:tabs>
          <w:tab w:val="left" w:pos="5400"/>
        </w:tabs>
        <w:jc w:val="both"/>
        <w:rPr>
          <w:rFonts w:ascii="Garamond" w:hAnsi="Garamond"/>
          <w:sz w:val="28"/>
          <w:szCs w:val="28"/>
        </w:rPr>
      </w:pPr>
      <w:r w:rsidRPr="00F62BC9">
        <w:rPr>
          <w:rFonts w:ascii="Garamond" w:hAnsi="Garamond"/>
          <w:sz w:val="28"/>
          <w:szCs w:val="28"/>
        </w:rPr>
        <w:t>Elle ne saurait toutefois, à elle seule, justifier cette nécessité qu’il y a</w:t>
      </w:r>
      <w:r w:rsidR="00AC2511">
        <w:rPr>
          <w:rFonts w:ascii="Garamond" w:hAnsi="Garamond"/>
          <w:sz w:val="28"/>
          <w:szCs w:val="28"/>
        </w:rPr>
        <w:t xml:space="preserve"> à</w:t>
      </w:r>
      <w:r w:rsidRPr="00F62BC9">
        <w:rPr>
          <w:rFonts w:ascii="Garamond" w:hAnsi="Garamond"/>
          <w:sz w:val="28"/>
          <w:szCs w:val="28"/>
        </w:rPr>
        <w:t xml:space="preserve"> "nous" </w:t>
      </w:r>
      <w:r w:rsidR="00AC2511">
        <w:rPr>
          <w:rFonts w:ascii="Garamond" w:hAnsi="Garamond"/>
          <w:sz w:val="28"/>
          <w:szCs w:val="28"/>
        </w:rPr>
        <w:t>re</w:t>
      </w:r>
      <w:r w:rsidRPr="00F62BC9">
        <w:rPr>
          <w:rFonts w:ascii="Garamond" w:hAnsi="Garamond"/>
          <w:sz w:val="28"/>
          <w:szCs w:val="28"/>
        </w:rPr>
        <w:t>penser.</w:t>
      </w:r>
    </w:p>
    <w:p w:rsidR="009E7934" w:rsidRPr="00F62BC9" w:rsidRDefault="009E7934" w:rsidP="00F62BC9">
      <w:pPr>
        <w:tabs>
          <w:tab w:val="left" w:pos="5400"/>
        </w:tabs>
        <w:jc w:val="both"/>
        <w:rPr>
          <w:rFonts w:ascii="Garamond" w:hAnsi="Garamond"/>
          <w:sz w:val="28"/>
          <w:szCs w:val="28"/>
        </w:rPr>
      </w:pPr>
    </w:p>
    <w:p w:rsidR="009E7934" w:rsidRPr="00F62BC9" w:rsidRDefault="009E7934" w:rsidP="00F62BC9">
      <w:pPr>
        <w:tabs>
          <w:tab w:val="left" w:pos="5400"/>
        </w:tabs>
        <w:jc w:val="both"/>
        <w:rPr>
          <w:rFonts w:ascii="Garamond" w:hAnsi="Garamond"/>
          <w:sz w:val="28"/>
          <w:szCs w:val="28"/>
        </w:rPr>
      </w:pPr>
      <w:r w:rsidRPr="00F62BC9">
        <w:rPr>
          <w:rFonts w:ascii="Garamond" w:hAnsi="Garamond"/>
          <w:sz w:val="28"/>
          <w:szCs w:val="28"/>
        </w:rPr>
        <w:t>Comment ne pas relever, par exemple, que notre profession, qui s’exerce dans un environnement économique difficile</w:t>
      </w:r>
      <w:r w:rsidR="00AC2511">
        <w:rPr>
          <w:rFonts w:ascii="Garamond" w:hAnsi="Garamond"/>
          <w:sz w:val="28"/>
          <w:szCs w:val="28"/>
        </w:rPr>
        <w:t>,</w:t>
      </w:r>
      <w:r w:rsidRPr="00F62BC9">
        <w:rPr>
          <w:rFonts w:ascii="Garamond" w:hAnsi="Garamond"/>
          <w:sz w:val="28"/>
          <w:szCs w:val="28"/>
        </w:rPr>
        <w:t xml:space="preserve"> reste confinée dans une activité judiciaire qui est, elle-même, quotidiennement compliquée – pour dire le moins – par une profusion de textes dont il faut constamment assimiler – quelquefois réconcilier – les contenus, mais aussi par un nombre sans cesse croissant de facteurs endogènes et exogènes qui dévient le cours </w:t>
      </w:r>
      <w:r w:rsidR="00D115CF" w:rsidRPr="00F62BC9">
        <w:rPr>
          <w:rFonts w:ascii="Garamond" w:hAnsi="Garamond"/>
          <w:sz w:val="28"/>
          <w:szCs w:val="28"/>
        </w:rPr>
        <w:t>de la Justice ?</w:t>
      </w:r>
    </w:p>
    <w:p w:rsidR="00376CF9" w:rsidRDefault="00376CF9" w:rsidP="00F62BC9">
      <w:pPr>
        <w:tabs>
          <w:tab w:val="left" w:pos="5400"/>
        </w:tabs>
        <w:jc w:val="both"/>
        <w:rPr>
          <w:rFonts w:ascii="Garamond" w:hAnsi="Garamond"/>
          <w:sz w:val="28"/>
          <w:szCs w:val="28"/>
        </w:rPr>
      </w:pPr>
    </w:p>
    <w:p w:rsidR="00D115CF" w:rsidRDefault="00D115CF" w:rsidP="00F62BC9">
      <w:pPr>
        <w:tabs>
          <w:tab w:val="left" w:pos="5400"/>
        </w:tabs>
        <w:jc w:val="both"/>
        <w:rPr>
          <w:rFonts w:ascii="Garamond" w:hAnsi="Garamond"/>
          <w:sz w:val="28"/>
          <w:szCs w:val="28"/>
        </w:rPr>
      </w:pPr>
      <w:r w:rsidRPr="00F62BC9">
        <w:rPr>
          <w:rFonts w:ascii="Garamond" w:hAnsi="Garamond"/>
          <w:sz w:val="28"/>
          <w:szCs w:val="28"/>
        </w:rPr>
        <w:lastRenderedPageBreak/>
        <w:t>Il faut, comme disait l’autre, S’ADAPTER ou PERIR.</w:t>
      </w:r>
    </w:p>
    <w:p w:rsidR="00376CF9" w:rsidRDefault="00376CF9" w:rsidP="00F62BC9">
      <w:pPr>
        <w:tabs>
          <w:tab w:val="left" w:pos="5400"/>
        </w:tabs>
        <w:jc w:val="both"/>
        <w:rPr>
          <w:rFonts w:ascii="Garamond" w:hAnsi="Garamond"/>
          <w:sz w:val="28"/>
          <w:szCs w:val="28"/>
        </w:rPr>
      </w:pPr>
    </w:p>
    <w:p w:rsidR="00D115CF" w:rsidRPr="00F62BC9" w:rsidRDefault="00D115CF" w:rsidP="00F62BC9">
      <w:pPr>
        <w:tabs>
          <w:tab w:val="left" w:pos="5400"/>
        </w:tabs>
        <w:jc w:val="both"/>
        <w:rPr>
          <w:rFonts w:ascii="Garamond" w:hAnsi="Garamond"/>
          <w:sz w:val="28"/>
          <w:szCs w:val="28"/>
        </w:rPr>
      </w:pPr>
      <w:r w:rsidRPr="00F62BC9">
        <w:rPr>
          <w:rFonts w:ascii="Garamond" w:hAnsi="Garamond"/>
          <w:sz w:val="28"/>
          <w:szCs w:val="28"/>
        </w:rPr>
        <w:t>S’adapter, à mon humble avis, sans que l’énumération soit exhaustive</w:t>
      </w:r>
      <w:r w:rsidR="00AC2511">
        <w:rPr>
          <w:rFonts w:ascii="Garamond" w:hAnsi="Garamond"/>
          <w:sz w:val="28"/>
          <w:szCs w:val="28"/>
        </w:rPr>
        <w:t>,</w:t>
      </w:r>
      <w:r w:rsidRPr="00F62BC9">
        <w:rPr>
          <w:rFonts w:ascii="Garamond" w:hAnsi="Garamond"/>
          <w:sz w:val="28"/>
          <w:szCs w:val="28"/>
        </w:rPr>
        <w:t xml:space="preserve"> c’est : </w:t>
      </w:r>
    </w:p>
    <w:p w:rsidR="00D115CF" w:rsidRPr="00F62BC9" w:rsidRDefault="00D115CF" w:rsidP="00F62BC9">
      <w:pPr>
        <w:tabs>
          <w:tab w:val="left" w:pos="5400"/>
        </w:tabs>
        <w:jc w:val="both"/>
        <w:rPr>
          <w:rFonts w:ascii="Garamond" w:hAnsi="Garamond"/>
          <w:sz w:val="28"/>
          <w:szCs w:val="28"/>
        </w:rPr>
      </w:pPr>
    </w:p>
    <w:p w:rsidR="00D115CF" w:rsidRPr="00F62BC9" w:rsidRDefault="00D115CF"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faire</w:t>
      </w:r>
      <w:proofErr w:type="gramEnd"/>
      <w:r w:rsidRPr="00F62BC9">
        <w:rPr>
          <w:rFonts w:ascii="Garamond" w:hAnsi="Garamond"/>
          <w:sz w:val="28"/>
          <w:szCs w:val="28"/>
        </w:rPr>
        <w:t xml:space="preserve"> en sorte que la défense reste un service public dont l’Etat assure la continuité ;</w:t>
      </w:r>
    </w:p>
    <w:p w:rsidR="00D115CF" w:rsidRPr="00F62BC9" w:rsidRDefault="00D115CF" w:rsidP="00376CF9">
      <w:pPr>
        <w:pStyle w:val="Paragraphedeliste"/>
        <w:tabs>
          <w:tab w:val="left" w:pos="5400"/>
        </w:tabs>
        <w:ind w:left="1068"/>
        <w:jc w:val="both"/>
        <w:rPr>
          <w:rFonts w:ascii="Garamond" w:hAnsi="Garamond"/>
          <w:sz w:val="28"/>
          <w:szCs w:val="28"/>
        </w:rPr>
      </w:pPr>
    </w:p>
    <w:p w:rsidR="00D115CF" w:rsidRPr="00F62BC9" w:rsidRDefault="00D115CF"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créer</w:t>
      </w:r>
      <w:proofErr w:type="gramEnd"/>
      <w:r w:rsidRPr="00F62BC9">
        <w:rPr>
          <w:rFonts w:ascii="Garamond" w:hAnsi="Garamond"/>
          <w:sz w:val="28"/>
          <w:szCs w:val="28"/>
        </w:rPr>
        <w:t xml:space="preserve"> les conditions optimales pour que les cabinets d’avocats restent de véritables entreprises du droit, compétitives, performantes, qui s’approprient tous les périmètres juridiques et fonctionnels, avec les outils de travail et de gestion les plus adaptés ;</w:t>
      </w:r>
    </w:p>
    <w:p w:rsidR="00D115CF" w:rsidRPr="00F62BC9" w:rsidRDefault="00D115CF" w:rsidP="00376CF9">
      <w:pPr>
        <w:pStyle w:val="Paragraphedeliste"/>
        <w:ind w:left="1068"/>
        <w:rPr>
          <w:rFonts w:ascii="Garamond" w:hAnsi="Garamond"/>
          <w:sz w:val="28"/>
          <w:szCs w:val="28"/>
        </w:rPr>
      </w:pPr>
    </w:p>
    <w:p w:rsidR="00D115CF" w:rsidRPr="00F62BC9" w:rsidRDefault="00D115CF"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veiller</w:t>
      </w:r>
      <w:proofErr w:type="gramEnd"/>
      <w:r w:rsidRPr="00F62BC9">
        <w:rPr>
          <w:rFonts w:ascii="Garamond" w:hAnsi="Garamond"/>
          <w:sz w:val="28"/>
          <w:szCs w:val="28"/>
        </w:rPr>
        <w:t xml:space="preserve"> à la formation continue, y compris dans les spécialités</w:t>
      </w:r>
      <w:r w:rsidR="00EB5998" w:rsidRPr="00F62BC9">
        <w:rPr>
          <w:rFonts w:ascii="Garamond" w:hAnsi="Garamond"/>
          <w:sz w:val="28"/>
          <w:szCs w:val="28"/>
        </w:rPr>
        <w:t xml:space="preserve"> et les technologies, sans jamais se détacher de l’observation des règles déontologiques ;</w:t>
      </w:r>
    </w:p>
    <w:p w:rsidR="00EB5998" w:rsidRPr="00F62BC9" w:rsidRDefault="00EB5998" w:rsidP="00376CF9">
      <w:pPr>
        <w:pStyle w:val="Paragraphedeliste"/>
        <w:ind w:left="1068"/>
        <w:rPr>
          <w:rFonts w:ascii="Garamond" w:hAnsi="Garamond"/>
          <w:sz w:val="28"/>
          <w:szCs w:val="28"/>
        </w:rPr>
      </w:pPr>
    </w:p>
    <w:p w:rsidR="00EB5998" w:rsidRPr="00F62BC9" w:rsidRDefault="00EB5998"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faire</w:t>
      </w:r>
      <w:proofErr w:type="gramEnd"/>
      <w:r w:rsidRPr="00F62BC9">
        <w:rPr>
          <w:rFonts w:ascii="Garamond" w:hAnsi="Garamond"/>
          <w:sz w:val="28"/>
          <w:szCs w:val="28"/>
        </w:rPr>
        <w:t xml:space="preserve"> du Conseil de l’Ordre un véritable gouvernement</w:t>
      </w:r>
      <w:r w:rsidR="00AC2511">
        <w:rPr>
          <w:rFonts w:ascii="Garamond" w:hAnsi="Garamond"/>
          <w:sz w:val="28"/>
          <w:szCs w:val="28"/>
        </w:rPr>
        <w:t>,</w:t>
      </w:r>
      <w:r w:rsidRPr="00F62BC9">
        <w:rPr>
          <w:rFonts w:ascii="Garamond" w:hAnsi="Garamond"/>
          <w:sz w:val="28"/>
          <w:szCs w:val="28"/>
        </w:rPr>
        <w:t xml:space="preserve"> avec de</w:t>
      </w:r>
      <w:r w:rsidR="00E7487B">
        <w:rPr>
          <w:rFonts w:ascii="Garamond" w:hAnsi="Garamond"/>
          <w:sz w:val="28"/>
          <w:szCs w:val="28"/>
        </w:rPr>
        <w:t>s</w:t>
      </w:r>
      <w:r w:rsidRPr="00F62BC9">
        <w:rPr>
          <w:rFonts w:ascii="Garamond" w:hAnsi="Garamond"/>
          <w:sz w:val="28"/>
          <w:szCs w:val="28"/>
        </w:rPr>
        <w:t xml:space="preserve"> compétences précises</w:t>
      </w:r>
      <w:r w:rsidR="00E7487B">
        <w:rPr>
          <w:rFonts w:ascii="Garamond" w:hAnsi="Garamond"/>
          <w:sz w:val="28"/>
          <w:szCs w:val="28"/>
        </w:rPr>
        <w:t>,</w:t>
      </w:r>
      <w:r w:rsidRPr="00F62BC9">
        <w:rPr>
          <w:rFonts w:ascii="Garamond" w:hAnsi="Garamond"/>
          <w:sz w:val="28"/>
          <w:szCs w:val="28"/>
        </w:rPr>
        <w:t xml:space="preserve"> </w:t>
      </w:r>
      <w:r w:rsidR="00E7487B">
        <w:rPr>
          <w:rFonts w:ascii="Garamond" w:hAnsi="Garamond"/>
          <w:sz w:val="28"/>
          <w:szCs w:val="28"/>
        </w:rPr>
        <w:t>confi</w:t>
      </w:r>
      <w:r w:rsidRPr="00F62BC9">
        <w:rPr>
          <w:rFonts w:ascii="Garamond" w:hAnsi="Garamond"/>
          <w:sz w:val="28"/>
          <w:szCs w:val="28"/>
        </w:rPr>
        <w:t xml:space="preserve">ées à tous </w:t>
      </w:r>
      <w:r w:rsidR="007C5E28" w:rsidRPr="00F62BC9">
        <w:rPr>
          <w:rFonts w:ascii="Garamond" w:hAnsi="Garamond"/>
          <w:sz w:val="28"/>
          <w:szCs w:val="28"/>
        </w:rPr>
        <w:t>les conseillers et un suivi permanent de l’exécution de leurs tâches ;</w:t>
      </w:r>
    </w:p>
    <w:p w:rsidR="007C5E28" w:rsidRPr="00F62BC9" w:rsidRDefault="007C5E28" w:rsidP="00376CF9">
      <w:pPr>
        <w:pStyle w:val="Paragraphedeliste"/>
        <w:ind w:left="1068"/>
        <w:rPr>
          <w:rFonts w:ascii="Garamond" w:hAnsi="Garamond"/>
          <w:sz w:val="28"/>
          <w:szCs w:val="28"/>
        </w:rPr>
      </w:pPr>
    </w:p>
    <w:p w:rsidR="007C5E28" w:rsidRDefault="007C5E28"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promouvoir</w:t>
      </w:r>
      <w:proofErr w:type="gramEnd"/>
      <w:r w:rsidRPr="00F62BC9">
        <w:rPr>
          <w:rFonts w:ascii="Garamond" w:hAnsi="Garamond"/>
          <w:sz w:val="28"/>
          <w:szCs w:val="28"/>
        </w:rPr>
        <w:t xml:space="preserve"> l’égalité des chances d’i</w:t>
      </w:r>
      <w:bookmarkStart w:id="0" w:name="_GoBack"/>
      <w:bookmarkEnd w:id="0"/>
      <w:r w:rsidRPr="00F62BC9">
        <w:rPr>
          <w:rFonts w:ascii="Garamond" w:hAnsi="Garamond"/>
          <w:sz w:val="28"/>
          <w:szCs w:val="28"/>
        </w:rPr>
        <w:t>nstallation des confrères sur toute l’étendue du territoire ;</w:t>
      </w:r>
    </w:p>
    <w:p w:rsidR="00F62BC9" w:rsidRPr="00F62BC9" w:rsidRDefault="00F62BC9" w:rsidP="00376CF9">
      <w:pPr>
        <w:tabs>
          <w:tab w:val="left" w:pos="5400"/>
        </w:tabs>
        <w:ind w:left="348"/>
        <w:jc w:val="both"/>
        <w:rPr>
          <w:rFonts w:ascii="Garamond" w:hAnsi="Garamond"/>
          <w:sz w:val="28"/>
          <w:szCs w:val="28"/>
        </w:rPr>
      </w:pPr>
    </w:p>
    <w:p w:rsidR="007C5E28" w:rsidRPr="00F62BC9" w:rsidRDefault="007C5E28"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prendre</w:t>
      </w:r>
      <w:proofErr w:type="gramEnd"/>
      <w:r w:rsidRPr="00F62BC9">
        <w:rPr>
          <w:rFonts w:ascii="Garamond" w:hAnsi="Garamond"/>
          <w:sz w:val="28"/>
          <w:szCs w:val="28"/>
        </w:rPr>
        <w:t xml:space="preserve"> la pleine mesure du potentiel des jeunes confrères et garder le cap d’une formation optimale et pointue, poser les jalons de leur épanouissement intégral au plan personnel et professionnel, notamment en ce qui concerne l’équipement et l’habitat ;</w:t>
      </w:r>
    </w:p>
    <w:p w:rsidR="007C5E28" w:rsidRPr="00F62BC9" w:rsidRDefault="007C5E28" w:rsidP="00376CF9">
      <w:pPr>
        <w:pStyle w:val="Paragraphedeliste"/>
        <w:ind w:left="1068"/>
        <w:rPr>
          <w:rFonts w:ascii="Garamond" w:hAnsi="Garamond"/>
          <w:sz w:val="28"/>
          <w:szCs w:val="28"/>
        </w:rPr>
      </w:pPr>
    </w:p>
    <w:p w:rsidR="007C5E28" w:rsidRPr="00F62BC9" w:rsidRDefault="007C5E28"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élargir</w:t>
      </w:r>
      <w:proofErr w:type="gramEnd"/>
      <w:r w:rsidRPr="00F62BC9">
        <w:rPr>
          <w:rFonts w:ascii="Garamond" w:hAnsi="Garamond"/>
          <w:sz w:val="28"/>
          <w:szCs w:val="28"/>
        </w:rPr>
        <w:t xml:space="preserve"> le champ d’application de l’assistance judiciaire</w:t>
      </w:r>
      <w:r w:rsidR="003A2357" w:rsidRPr="00F62BC9">
        <w:rPr>
          <w:rFonts w:ascii="Garamond" w:hAnsi="Garamond"/>
          <w:sz w:val="28"/>
          <w:szCs w:val="28"/>
        </w:rPr>
        <w:t xml:space="preserve"> et veiller </w:t>
      </w:r>
      <w:r w:rsidR="00B70950" w:rsidRPr="00F62BC9">
        <w:rPr>
          <w:rFonts w:ascii="Garamond" w:hAnsi="Garamond"/>
          <w:sz w:val="28"/>
          <w:szCs w:val="28"/>
        </w:rPr>
        <w:t>à ce que les avocats soient consultés par les pouvoirs publics ;</w:t>
      </w:r>
    </w:p>
    <w:p w:rsidR="00B70950" w:rsidRPr="00F62BC9" w:rsidRDefault="00B70950" w:rsidP="00376CF9">
      <w:pPr>
        <w:pStyle w:val="Paragraphedeliste"/>
        <w:ind w:left="1068"/>
        <w:rPr>
          <w:rFonts w:ascii="Garamond" w:hAnsi="Garamond"/>
          <w:sz w:val="28"/>
          <w:szCs w:val="28"/>
        </w:rPr>
      </w:pPr>
    </w:p>
    <w:p w:rsidR="00B70950" w:rsidRPr="00F62BC9" w:rsidRDefault="00B70950"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créer</w:t>
      </w:r>
      <w:proofErr w:type="gramEnd"/>
      <w:r w:rsidRPr="00F62BC9">
        <w:rPr>
          <w:rFonts w:ascii="Garamond" w:hAnsi="Garamond"/>
          <w:sz w:val="28"/>
          <w:szCs w:val="28"/>
        </w:rPr>
        <w:t xml:space="preserve"> des moyens additionnels en faveur de l’Ordre, afin de réduire, voire éradiquer la précarité ;</w:t>
      </w:r>
    </w:p>
    <w:p w:rsidR="00B70950" w:rsidRPr="00F62BC9" w:rsidRDefault="00B70950" w:rsidP="00376CF9">
      <w:pPr>
        <w:pStyle w:val="Paragraphedeliste"/>
        <w:ind w:left="1068"/>
        <w:rPr>
          <w:rFonts w:ascii="Garamond" w:hAnsi="Garamond"/>
          <w:sz w:val="28"/>
          <w:szCs w:val="28"/>
        </w:rPr>
      </w:pPr>
    </w:p>
    <w:p w:rsidR="00B70950" w:rsidRPr="00F62BC9" w:rsidRDefault="00B70950"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ne</w:t>
      </w:r>
      <w:proofErr w:type="gramEnd"/>
      <w:r w:rsidRPr="00F62BC9">
        <w:rPr>
          <w:rFonts w:ascii="Garamond" w:hAnsi="Garamond"/>
          <w:sz w:val="28"/>
          <w:szCs w:val="28"/>
        </w:rPr>
        <w:t xml:space="preserve"> jamais se détacher des couches les plus vulnérables de notre Ordre et trouver des solutions pérennes </w:t>
      </w:r>
      <w:r w:rsidR="00AC2511">
        <w:rPr>
          <w:rFonts w:ascii="Garamond" w:hAnsi="Garamond"/>
          <w:sz w:val="28"/>
          <w:szCs w:val="28"/>
        </w:rPr>
        <w:t>à</w:t>
      </w:r>
      <w:r w:rsidRPr="00F62BC9">
        <w:rPr>
          <w:rFonts w:ascii="Garamond" w:hAnsi="Garamond"/>
          <w:sz w:val="28"/>
          <w:szCs w:val="28"/>
        </w:rPr>
        <w:t xml:space="preserve"> leurs préoccupations ;</w:t>
      </w:r>
    </w:p>
    <w:p w:rsidR="00B70950" w:rsidRPr="00F62BC9" w:rsidRDefault="00B70950" w:rsidP="00376CF9">
      <w:pPr>
        <w:pStyle w:val="Paragraphedeliste"/>
        <w:ind w:left="1068"/>
        <w:rPr>
          <w:rFonts w:ascii="Garamond" w:hAnsi="Garamond"/>
          <w:sz w:val="28"/>
          <w:szCs w:val="28"/>
        </w:rPr>
      </w:pPr>
    </w:p>
    <w:p w:rsidR="00B70950" w:rsidRPr="00F62BC9" w:rsidRDefault="00B70950"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lutter</w:t>
      </w:r>
      <w:proofErr w:type="gramEnd"/>
      <w:r w:rsidRPr="00F62BC9">
        <w:rPr>
          <w:rFonts w:ascii="Garamond" w:hAnsi="Garamond"/>
          <w:sz w:val="28"/>
          <w:szCs w:val="28"/>
        </w:rPr>
        <w:t xml:space="preserve"> contre les agressions de toutes sortes et tous les facteurs qui dévient le cours de la justice ;</w:t>
      </w:r>
    </w:p>
    <w:p w:rsidR="00B70950" w:rsidRPr="00F62BC9" w:rsidRDefault="00B70950" w:rsidP="00376CF9">
      <w:pPr>
        <w:pStyle w:val="Paragraphedeliste"/>
        <w:ind w:left="1068"/>
        <w:rPr>
          <w:rFonts w:ascii="Garamond" w:hAnsi="Garamond"/>
          <w:sz w:val="28"/>
          <w:szCs w:val="28"/>
        </w:rPr>
      </w:pPr>
    </w:p>
    <w:p w:rsidR="00B70950" w:rsidRPr="00F62BC9" w:rsidRDefault="00B70950" w:rsidP="00376CF9">
      <w:pPr>
        <w:pStyle w:val="Paragraphedeliste"/>
        <w:numPr>
          <w:ilvl w:val="0"/>
          <w:numId w:val="1"/>
        </w:numPr>
        <w:tabs>
          <w:tab w:val="left" w:pos="5400"/>
        </w:tabs>
        <w:ind w:left="1068"/>
        <w:jc w:val="both"/>
        <w:rPr>
          <w:rFonts w:ascii="Garamond" w:hAnsi="Garamond"/>
          <w:sz w:val="28"/>
          <w:szCs w:val="28"/>
        </w:rPr>
      </w:pPr>
      <w:proofErr w:type="gramStart"/>
      <w:r w:rsidRPr="00F62BC9">
        <w:rPr>
          <w:rFonts w:ascii="Garamond" w:hAnsi="Garamond"/>
          <w:sz w:val="28"/>
          <w:szCs w:val="28"/>
        </w:rPr>
        <w:t>garder</w:t>
      </w:r>
      <w:proofErr w:type="gramEnd"/>
      <w:r w:rsidRPr="00F62BC9">
        <w:rPr>
          <w:rFonts w:ascii="Garamond" w:hAnsi="Garamond"/>
          <w:sz w:val="28"/>
          <w:szCs w:val="28"/>
        </w:rPr>
        <w:t xml:space="preserve"> le cap du rayonnement international de notre Ordre.</w:t>
      </w:r>
    </w:p>
    <w:p w:rsidR="00B70950" w:rsidRDefault="00B70950" w:rsidP="00F62BC9">
      <w:pPr>
        <w:pStyle w:val="Paragraphedeliste"/>
        <w:rPr>
          <w:rFonts w:ascii="Garamond" w:hAnsi="Garamond"/>
          <w:sz w:val="28"/>
          <w:szCs w:val="28"/>
        </w:rPr>
      </w:pPr>
    </w:p>
    <w:p w:rsidR="00B70950" w:rsidRPr="00F62BC9" w:rsidRDefault="00B70950" w:rsidP="00F62BC9">
      <w:pPr>
        <w:tabs>
          <w:tab w:val="left" w:pos="5400"/>
        </w:tabs>
        <w:jc w:val="both"/>
        <w:rPr>
          <w:rFonts w:ascii="Garamond" w:hAnsi="Garamond"/>
          <w:sz w:val="28"/>
          <w:szCs w:val="28"/>
        </w:rPr>
      </w:pPr>
      <w:r w:rsidRPr="00F62BC9">
        <w:rPr>
          <w:rFonts w:ascii="Garamond" w:hAnsi="Garamond"/>
          <w:sz w:val="28"/>
          <w:szCs w:val="28"/>
        </w:rPr>
        <w:t>S’adapter est, à la fois, hautement souhaitable et absolument possible, car l’Homme reste le centre de tout.</w:t>
      </w:r>
    </w:p>
    <w:p w:rsidR="00B70950" w:rsidRPr="00F62BC9" w:rsidRDefault="00B70950" w:rsidP="00F62BC9">
      <w:pPr>
        <w:tabs>
          <w:tab w:val="left" w:pos="5400"/>
        </w:tabs>
        <w:jc w:val="both"/>
        <w:rPr>
          <w:rFonts w:ascii="Garamond" w:hAnsi="Garamond"/>
          <w:sz w:val="28"/>
          <w:szCs w:val="28"/>
        </w:rPr>
      </w:pPr>
      <w:r w:rsidRPr="00F62BC9">
        <w:rPr>
          <w:rFonts w:ascii="Garamond" w:hAnsi="Garamond"/>
          <w:sz w:val="28"/>
          <w:szCs w:val="28"/>
        </w:rPr>
        <w:lastRenderedPageBreak/>
        <w:t xml:space="preserve">Nous avons un Barreau où se côtoient plusieurs générations, </w:t>
      </w:r>
      <w:r w:rsidR="00376CF9">
        <w:rPr>
          <w:rFonts w:ascii="Garamond" w:hAnsi="Garamond"/>
          <w:sz w:val="28"/>
          <w:szCs w:val="28"/>
        </w:rPr>
        <w:t>un Barreau riche de cette diversité</w:t>
      </w:r>
      <w:r w:rsidRPr="00F62BC9">
        <w:rPr>
          <w:rFonts w:ascii="Garamond" w:hAnsi="Garamond"/>
          <w:sz w:val="28"/>
          <w:szCs w:val="28"/>
        </w:rPr>
        <w:t>.</w:t>
      </w:r>
    </w:p>
    <w:p w:rsidR="00B70950" w:rsidRPr="00F62BC9" w:rsidRDefault="00B70950" w:rsidP="00F62BC9">
      <w:pPr>
        <w:tabs>
          <w:tab w:val="left" w:pos="5400"/>
        </w:tabs>
        <w:jc w:val="both"/>
        <w:rPr>
          <w:rFonts w:ascii="Garamond" w:hAnsi="Garamond"/>
          <w:sz w:val="28"/>
          <w:szCs w:val="28"/>
        </w:rPr>
      </w:pPr>
    </w:p>
    <w:p w:rsidR="00B70950" w:rsidRPr="00F62BC9" w:rsidRDefault="00B70950" w:rsidP="00F62BC9">
      <w:pPr>
        <w:tabs>
          <w:tab w:val="left" w:pos="5400"/>
        </w:tabs>
        <w:jc w:val="both"/>
        <w:rPr>
          <w:rFonts w:ascii="Garamond" w:hAnsi="Garamond"/>
          <w:sz w:val="28"/>
          <w:szCs w:val="28"/>
        </w:rPr>
      </w:pPr>
      <w:r w:rsidRPr="00F62BC9">
        <w:rPr>
          <w:rFonts w:ascii="Garamond" w:hAnsi="Garamond"/>
          <w:sz w:val="28"/>
          <w:szCs w:val="28"/>
        </w:rPr>
        <w:t>L’espoir reste donc permis, pour peu que nous gardions le cap :</w:t>
      </w:r>
    </w:p>
    <w:p w:rsidR="00B70950" w:rsidRPr="00F62BC9" w:rsidRDefault="00B70950" w:rsidP="00F62BC9">
      <w:pPr>
        <w:tabs>
          <w:tab w:val="left" w:pos="5400"/>
        </w:tabs>
        <w:jc w:val="both"/>
        <w:rPr>
          <w:rFonts w:ascii="Garamond" w:hAnsi="Garamond"/>
          <w:sz w:val="28"/>
          <w:szCs w:val="28"/>
        </w:rPr>
      </w:pPr>
    </w:p>
    <w:p w:rsidR="00B70950" w:rsidRPr="00F62BC9" w:rsidRDefault="00B70950" w:rsidP="00F62BC9">
      <w:pPr>
        <w:pStyle w:val="Paragraphedeliste"/>
        <w:numPr>
          <w:ilvl w:val="0"/>
          <w:numId w:val="2"/>
        </w:numPr>
        <w:tabs>
          <w:tab w:val="left" w:pos="5400"/>
        </w:tabs>
        <w:jc w:val="both"/>
        <w:rPr>
          <w:rFonts w:ascii="Garamond" w:hAnsi="Garamond"/>
          <w:sz w:val="28"/>
          <w:szCs w:val="28"/>
        </w:rPr>
      </w:pPr>
      <w:proofErr w:type="gramStart"/>
      <w:r w:rsidRPr="00F62BC9">
        <w:rPr>
          <w:rFonts w:ascii="Garamond" w:hAnsi="Garamond"/>
          <w:sz w:val="28"/>
          <w:szCs w:val="28"/>
        </w:rPr>
        <w:t>de</w:t>
      </w:r>
      <w:proofErr w:type="gramEnd"/>
      <w:r w:rsidRPr="00F62BC9">
        <w:rPr>
          <w:rFonts w:ascii="Garamond" w:hAnsi="Garamond"/>
          <w:sz w:val="28"/>
          <w:szCs w:val="28"/>
        </w:rPr>
        <w:t xml:space="preserve"> la détermination,</w:t>
      </w:r>
    </w:p>
    <w:p w:rsidR="00B70950" w:rsidRPr="00F62BC9" w:rsidRDefault="00B70950" w:rsidP="00F62BC9">
      <w:pPr>
        <w:pStyle w:val="Paragraphedeliste"/>
        <w:numPr>
          <w:ilvl w:val="0"/>
          <w:numId w:val="2"/>
        </w:numPr>
        <w:tabs>
          <w:tab w:val="left" w:pos="5400"/>
        </w:tabs>
        <w:jc w:val="both"/>
        <w:rPr>
          <w:rFonts w:ascii="Garamond" w:hAnsi="Garamond"/>
          <w:sz w:val="28"/>
          <w:szCs w:val="28"/>
        </w:rPr>
      </w:pPr>
      <w:proofErr w:type="gramStart"/>
      <w:r w:rsidRPr="00F62BC9">
        <w:rPr>
          <w:rFonts w:ascii="Garamond" w:hAnsi="Garamond"/>
          <w:sz w:val="28"/>
          <w:szCs w:val="28"/>
        </w:rPr>
        <w:t>de</w:t>
      </w:r>
      <w:proofErr w:type="gramEnd"/>
      <w:r w:rsidRPr="00F62BC9">
        <w:rPr>
          <w:rFonts w:ascii="Garamond" w:hAnsi="Garamond"/>
          <w:sz w:val="28"/>
          <w:szCs w:val="28"/>
        </w:rPr>
        <w:t xml:space="preserve"> la fraternité,</w:t>
      </w:r>
    </w:p>
    <w:p w:rsidR="00B70950" w:rsidRPr="00F62BC9" w:rsidRDefault="00B70950" w:rsidP="00F62BC9">
      <w:pPr>
        <w:pStyle w:val="Paragraphedeliste"/>
        <w:numPr>
          <w:ilvl w:val="0"/>
          <w:numId w:val="2"/>
        </w:numPr>
        <w:tabs>
          <w:tab w:val="left" w:pos="5400"/>
        </w:tabs>
        <w:jc w:val="both"/>
        <w:rPr>
          <w:rFonts w:ascii="Garamond" w:hAnsi="Garamond"/>
          <w:sz w:val="28"/>
          <w:szCs w:val="28"/>
        </w:rPr>
      </w:pPr>
      <w:proofErr w:type="gramStart"/>
      <w:r w:rsidRPr="00F62BC9">
        <w:rPr>
          <w:rFonts w:ascii="Garamond" w:hAnsi="Garamond"/>
          <w:sz w:val="28"/>
          <w:szCs w:val="28"/>
        </w:rPr>
        <w:t>de</w:t>
      </w:r>
      <w:proofErr w:type="gramEnd"/>
      <w:r w:rsidRPr="00F62BC9">
        <w:rPr>
          <w:rFonts w:ascii="Garamond" w:hAnsi="Garamond"/>
          <w:sz w:val="28"/>
          <w:szCs w:val="28"/>
        </w:rPr>
        <w:t xml:space="preserve"> l’amitié,</w:t>
      </w:r>
    </w:p>
    <w:p w:rsidR="00B70950" w:rsidRPr="00F62BC9" w:rsidRDefault="00B70950" w:rsidP="00F62BC9">
      <w:pPr>
        <w:pStyle w:val="Paragraphedeliste"/>
        <w:numPr>
          <w:ilvl w:val="0"/>
          <w:numId w:val="2"/>
        </w:numPr>
        <w:tabs>
          <w:tab w:val="left" w:pos="5400"/>
        </w:tabs>
        <w:jc w:val="both"/>
        <w:rPr>
          <w:rFonts w:ascii="Garamond" w:hAnsi="Garamond"/>
          <w:sz w:val="28"/>
          <w:szCs w:val="28"/>
        </w:rPr>
      </w:pPr>
      <w:proofErr w:type="gramStart"/>
      <w:r w:rsidRPr="00F62BC9">
        <w:rPr>
          <w:rFonts w:ascii="Garamond" w:hAnsi="Garamond"/>
          <w:sz w:val="28"/>
          <w:szCs w:val="28"/>
        </w:rPr>
        <w:t>de</w:t>
      </w:r>
      <w:proofErr w:type="gramEnd"/>
      <w:r w:rsidRPr="00F62BC9">
        <w:rPr>
          <w:rFonts w:ascii="Garamond" w:hAnsi="Garamond"/>
          <w:sz w:val="28"/>
          <w:szCs w:val="28"/>
        </w:rPr>
        <w:t xml:space="preserve"> l’unité</w:t>
      </w:r>
    </w:p>
    <w:p w:rsidR="00B70950" w:rsidRPr="00F62BC9" w:rsidRDefault="00B70950" w:rsidP="00F62BC9">
      <w:pPr>
        <w:pStyle w:val="Paragraphedeliste"/>
        <w:numPr>
          <w:ilvl w:val="0"/>
          <w:numId w:val="2"/>
        </w:numPr>
        <w:tabs>
          <w:tab w:val="left" w:pos="5400"/>
        </w:tabs>
        <w:jc w:val="both"/>
        <w:rPr>
          <w:rFonts w:ascii="Garamond" w:hAnsi="Garamond"/>
          <w:sz w:val="28"/>
          <w:szCs w:val="28"/>
        </w:rPr>
      </w:pPr>
      <w:proofErr w:type="gramStart"/>
      <w:r w:rsidRPr="00F62BC9">
        <w:rPr>
          <w:rFonts w:ascii="Garamond" w:hAnsi="Garamond"/>
          <w:sz w:val="28"/>
          <w:szCs w:val="28"/>
        </w:rPr>
        <w:t>de</w:t>
      </w:r>
      <w:proofErr w:type="gramEnd"/>
      <w:r w:rsidRPr="00F62BC9">
        <w:rPr>
          <w:rFonts w:ascii="Garamond" w:hAnsi="Garamond"/>
          <w:sz w:val="28"/>
          <w:szCs w:val="28"/>
        </w:rPr>
        <w:t xml:space="preserve"> la solidarité, </w:t>
      </w:r>
    </w:p>
    <w:p w:rsidR="00B70950" w:rsidRPr="00F62BC9" w:rsidRDefault="00B70950" w:rsidP="00F62BC9">
      <w:pPr>
        <w:pStyle w:val="Paragraphedeliste"/>
        <w:numPr>
          <w:ilvl w:val="0"/>
          <w:numId w:val="2"/>
        </w:numPr>
        <w:tabs>
          <w:tab w:val="left" w:pos="5400"/>
        </w:tabs>
        <w:jc w:val="both"/>
        <w:rPr>
          <w:rFonts w:ascii="Garamond" w:hAnsi="Garamond"/>
          <w:sz w:val="28"/>
          <w:szCs w:val="28"/>
        </w:rPr>
      </w:pPr>
      <w:proofErr w:type="gramStart"/>
      <w:r w:rsidRPr="00F62BC9">
        <w:rPr>
          <w:rFonts w:ascii="Garamond" w:hAnsi="Garamond"/>
          <w:sz w:val="28"/>
          <w:szCs w:val="28"/>
        </w:rPr>
        <w:t>de</w:t>
      </w:r>
      <w:proofErr w:type="gramEnd"/>
      <w:r w:rsidRPr="00F62BC9">
        <w:rPr>
          <w:rFonts w:ascii="Garamond" w:hAnsi="Garamond"/>
          <w:sz w:val="28"/>
          <w:szCs w:val="28"/>
        </w:rPr>
        <w:t xml:space="preserve"> la synergie, de la critique et de l’introspection positives</w:t>
      </w:r>
      <w:r w:rsidR="00376CF9">
        <w:rPr>
          <w:rFonts w:ascii="Garamond" w:hAnsi="Garamond"/>
          <w:sz w:val="28"/>
          <w:szCs w:val="28"/>
        </w:rPr>
        <w:t>,</w:t>
      </w:r>
    </w:p>
    <w:p w:rsidR="00376CF9" w:rsidRDefault="00376CF9" w:rsidP="00F62BC9">
      <w:pPr>
        <w:tabs>
          <w:tab w:val="left" w:pos="5400"/>
        </w:tabs>
        <w:jc w:val="both"/>
        <w:rPr>
          <w:rFonts w:ascii="Garamond" w:hAnsi="Garamond"/>
          <w:sz w:val="28"/>
          <w:szCs w:val="28"/>
        </w:rPr>
      </w:pPr>
    </w:p>
    <w:p w:rsidR="00B70950" w:rsidRPr="00F62BC9" w:rsidRDefault="00376CF9" w:rsidP="00F62BC9">
      <w:pPr>
        <w:tabs>
          <w:tab w:val="left" w:pos="5400"/>
        </w:tabs>
        <w:jc w:val="both"/>
        <w:rPr>
          <w:rFonts w:ascii="Garamond" w:hAnsi="Garamond"/>
          <w:sz w:val="28"/>
          <w:szCs w:val="28"/>
        </w:rPr>
      </w:pPr>
      <w:proofErr w:type="gramStart"/>
      <w:r>
        <w:rPr>
          <w:rFonts w:ascii="Garamond" w:hAnsi="Garamond"/>
          <w:sz w:val="28"/>
          <w:szCs w:val="28"/>
        </w:rPr>
        <w:t>t</w:t>
      </w:r>
      <w:r w:rsidR="00B70950" w:rsidRPr="00F62BC9">
        <w:rPr>
          <w:rFonts w:ascii="Garamond" w:hAnsi="Garamond"/>
          <w:sz w:val="28"/>
          <w:szCs w:val="28"/>
        </w:rPr>
        <w:t>outes</w:t>
      </w:r>
      <w:proofErr w:type="gramEnd"/>
      <w:r w:rsidR="00B70950" w:rsidRPr="00F62BC9">
        <w:rPr>
          <w:rFonts w:ascii="Garamond" w:hAnsi="Garamond"/>
          <w:sz w:val="28"/>
          <w:szCs w:val="28"/>
        </w:rPr>
        <w:t xml:space="preserve"> choses auxquelles notre actuel Bâtonnier, Me Mbaye GUEYE, s’attèle au quotidien et sans relâche.</w:t>
      </w:r>
    </w:p>
    <w:p w:rsidR="00B70950" w:rsidRPr="00F62BC9" w:rsidRDefault="00B70950" w:rsidP="00F62BC9">
      <w:pPr>
        <w:tabs>
          <w:tab w:val="left" w:pos="5400"/>
        </w:tabs>
        <w:jc w:val="both"/>
        <w:rPr>
          <w:rFonts w:ascii="Garamond" w:hAnsi="Garamond"/>
          <w:sz w:val="28"/>
          <w:szCs w:val="28"/>
        </w:rPr>
      </w:pPr>
    </w:p>
    <w:p w:rsidR="00B70950" w:rsidRPr="00F62BC9" w:rsidRDefault="00B70950" w:rsidP="00F62BC9">
      <w:pPr>
        <w:tabs>
          <w:tab w:val="left" w:pos="5400"/>
        </w:tabs>
        <w:jc w:val="both"/>
        <w:rPr>
          <w:rFonts w:ascii="Garamond" w:hAnsi="Garamond"/>
          <w:sz w:val="28"/>
          <w:szCs w:val="28"/>
        </w:rPr>
      </w:pPr>
      <w:r w:rsidRPr="00F62BC9">
        <w:rPr>
          <w:rFonts w:ascii="Garamond" w:hAnsi="Garamond"/>
          <w:sz w:val="28"/>
          <w:szCs w:val="28"/>
        </w:rPr>
        <w:t>Il se trouve que, pour méritoire que soit son action, les textes qui régissent notre profession – le règlement n° 5 de l’UEMOA et la loi n° 2009-25 du 08 Juillet 2009 – nous contraignent, pour ainsi dire, à cette alternance que beaucoup nous envient</w:t>
      </w:r>
      <w:r w:rsidR="00376CF9">
        <w:rPr>
          <w:rFonts w:ascii="Garamond" w:hAnsi="Garamond"/>
          <w:sz w:val="28"/>
          <w:szCs w:val="28"/>
        </w:rPr>
        <w:t>,</w:t>
      </w:r>
      <w:r w:rsidRPr="00F62BC9">
        <w:rPr>
          <w:rFonts w:ascii="Garamond" w:hAnsi="Garamond"/>
          <w:sz w:val="28"/>
          <w:szCs w:val="28"/>
        </w:rPr>
        <w:t xml:space="preserve"> par l’élection d’un dauphin.</w:t>
      </w:r>
    </w:p>
    <w:p w:rsidR="00B70950" w:rsidRPr="00F62BC9" w:rsidRDefault="00B70950" w:rsidP="00F62BC9">
      <w:pPr>
        <w:tabs>
          <w:tab w:val="left" w:pos="5400"/>
        </w:tabs>
        <w:jc w:val="both"/>
        <w:rPr>
          <w:rFonts w:ascii="Garamond" w:hAnsi="Garamond"/>
          <w:sz w:val="28"/>
          <w:szCs w:val="28"/>
        </w:rPr>
      </w:pPr>
    </w:p>
    <w:p w:rsidR="00B70950" w:rsidRPr="00F62BC9" w:rsidRDefault="00B70950" w:rsidP="00F62BC9">
      <w:pPr>
        <w:tabs>
          <w:tab w:val="left" w:pos="5400"/>
        </w:tabs>
        <w:jc w:val="both"/>
        <w:rPr>
          <w:rFonts w:ascii="Garamond" w:hAnsi="Garamond"/>
          <w:sz w:val="28"/>
          <w:szCs w:val="28"/>
        </w:rPr>
      </w:pPr>
      <w:r w:rsidRPr="00F62BC9">
        <w:rPr>
          <w:rFonts w:ascii="Garamond" w:hAnsi="Garamond"/>
          <w:sz w:val="28"/>
          <w:szCs w:val="28"/>
        </w:rPr>
        <w:t xml:space="preserve">Le 26 Juillet 2018, nous serons donc toutes et tous invités à désigner celle ou celui qui sera votre serviteur, dans une </w:t>
      </w:r>
      <w:r w:rsidR="00376CF9">
        <w:rPr>
          <w:rFonts w:ascii="Garamond" w:hAnsi="Garamond"/>
          <w:sz w:val="28"/>
          <w:szCs w:val="28"/>
        </w:rPr>
        <w:t xml:space="preserve">posture </w:t>
      </w:r>
      <w:r w:rsidRPr="00F62BC9">
        <w:rPr>
          <w:rFonts w:ascii="Garamond" w:hAnsi="Garamond"/>
          <w:sz w:val="28"/>
          <w:szCs w:val="28"/>
        </w:rPr>
        <w:t>très sacerdotale, pour succéder</w:t>
      </w:r>
      <w:r w:rsidR="00F62BC9" w:rsidRPr="00F62BC9">
        <w:rPr>
          <w:rFonts w:ascii="Garamond" w:hAnsi="Garamond"/>
          <w:sz w:val="28"/>
          <w:szCs w:val="28"/>
        </w:rPr>
        <w:t xml:space="preserve"> dans un an, à notre excellent confrère Mbaye GUEYE.</w:t>
      </w:r>
    </w:p>
    <w:p w:rsidR="00F62BC9" w:rsidRPr="00F62BC9" w:rsidRDefault="00F62BC9" w:rsidP="00F62BC9">
      <w:pPr>
        <w:tabs>
          <w:tab w:val="left" w:pos="5400"/>
        </w:tabs>
        <w:jc w:val="both"/>
        <w:rPr>
          <w:rFonts w:ascii="Garamond" w:hAnsi="Garamond"/>
          <w:sz w:val="28"/>
          <w:szCs w:val="28"/>
        </w:rPr>
      </w:pPr>
    </w:p>
    <w:p w:rsidR="00F62BC9" w:rsidRPr="00F62BC9" w:rsidRDefault="00F62BC9" w:rsidP="00F62BC9">
      <w:pPr>
        <w:tabs>
          <w:tab w:val="left" w:pos="5400"/>
        </w:tabs>
        <w:jc w:val="both"/>
        <w:rPr>
          <w:rFonts w:ascii="Garamond" w:hAnsi="Garamond"/>
          <w:sz w:val="28"/>
          <w:szCs w:val="28"/>
        </w:rPr>
      </w:pPr>
      <w:r w:rsidRPr="00F62BC9">
        <w:rPr>
          <w:rFonts w:ascii="Garamond" w:hAnsi="Garamond"/>
          <w:sz w:val="28"/>
          <w:szCs w:val="28"/>
        </w:rPr>
        <w:t>C’est dans le contexte que voilà, que j’ai décidé en toute sérénité, mais surtout en toute humilité, de vous proposer ma candidature.</w:t>
      </w:r>
    </w:p>
    <w:p w:rsidR="00F62BC9" w:rsidRPr="00F62BC9" w:rsidRDefault="00F62BC9" w:rsidP="00F62BC9">
      <w:pPr>
        <w:tabs>
          <w:tab w:val="left" w:pos="5400"/>
        </w:tabs>
        <w:jc w:val="both"/>
        <w:rPr>
          <w:rFonts w:ascii="Garamond" w:hAnsi="Garamond"/>
          <w:sz w:val="28"/>
          <w:szCs w:val="28"/>
        </w:rPr>
      </w:pPr>
    </w:p>
    <w:p w:rsidR="00F62BC9" w:rsidRPr="00F62BC9" w:rsidRDefault="00F62BC9" w:rsidP="00F62BC9">
      <w:pPr>
        <w:tabs>
          <w:tab w:val="left" w:pos="5400"/>
        </w:tabs>
        <w:jc w:val="both"/>
        <w:rPr>
          <w:rFonts w:ascii="Garamond" w:hAnsi="Garamond"/>
          <w:sz w:val="28"/>
          <w:szCs w:val="28"/>
        </w:rPr>
      </w:pPr>
      <w:r w:rsidRPr="00F62BC9">
        <w:rPr>
          <w:rFonts w:ascii="Garamond" w:hAnsi="Garamond"/>
          <w:sz w:val="28"/>
          <w:szCs w:val="28"/>
        </w:rPr>
        <w:t xml:space="preserve">Je n’ignore pas qu’il est difficile, en trois ans de mandat, de tout changer, d’apporter des solutions à tous les problèmes posés </w:t>
      </w:r>
      <w:proofErr w:type="spellStart"/>
      <w:r w:rsidRPr="00F62BC9">
        <w:rPr>
          <w:rFonts w:ascii="Garamond" w:hAnsi="Garamond"/>
          <w:sz w:val="28"/>
          <w:szCs w:val="28"/>
        </w:rPr>
        <w:t>ça</w:t>
      </w:r>
      <w:proofErr w:type="spellEnd"/>
      <w:r w:rsidRPr="00F62BC9">
        <w:rPr>
          <w:rFonts w:ascii="Garamond" w:hAnsi="Garamond"/>
          <w:sz w:val="28"/>
          <w:szCs w:val="28"/>
        </w:rPr>
        <w:t xml:space="preserve"> et là.</w:t>
      </w:r>
    </w:p>
    <w:p w:rsidR="00F62BC9" w:rsidRPr="00F62BC9" w:rsidRDefault="00F62BC9" w:rsidP="00F62BC9">
      <w:pPr>
        <w:tabs>
          <w:tab w:val="left" w:pos="5400"/>
        </w:tabs>
        <w:jc w:val="both"/>
        <w:rPr>
          <w:rFonts w:ascii="Garamond" w:hAnsi="Garamond"/>
          <w:sz w:val="28"/>
          <w:szCs w:val="28"/>
        </w:rPr>
      </w:pPr>
    </w:p>
    <w:p w:rsidR="00F62BC9" w:rsidRPr="00F62BC9" w:rsidRDefault="00F62BC9" w:rsidP="00F62BC9">
      <w:pPr>
        <w:tabs>
          <w:tab w:val="left" w:pos="5400"/>
        </w:tabs>
        <w:jc w:val="both"/>
        <w:rPr>
          <w:rFonts w:ascii="Garamond" w:hAnsi="Garamond"/>
          <w:sz w:val="28"/>
          <w:szCs w:val="28"/>
        </w:rPr>
      </w:pPr>
      <w:r w:rsidRPr="00F62BC9">
        <w:rPr>
          <w:rFonts w:ascii="Garamond" w:hAnsi="Garamond"/>
          <w:sz w:val="28"/>
          <w:szCs w:val="28"/>
        </w:rPr>
        <w:t>Je reste toutefois optimiste comme CANDIDE et fort de cette suggestion de MUSSET selon laquelle :</w:t>
      </w:r>
    </w:p>
    <w:p w:rsidR="00F62BC9" w:rsidRPr="00F62BC9" w:rsidRDefault="00F62BC9" w:rsidP="00F62BC9">
      <w:pPr>
        <w:tabs>
          <w:tab w:val="left" w:pos="5400"/>
        </w:tabs>
        <w:jc w:val="both"/>
        <w:rPr>
          <w:rFonts w:ascii="Garamond" w:hAnsi="Garamond"/>
          <w:sz w:val="28"/>
          <w:szCs w:val="28"/>
        </w:rPr>
      </w:pPr>
    </w:p>
    <w:p w:rsidR="00F62BC9" w:rsidRPr="00376CF9" w:rsidRDefault="00F62BC9" w:rsidP="00376CF9">
      <w:pPr>
        <w:tabs>
          <w:tab w:val="left" w:pos="5400"/>
        </w:tabs>
        <w:ind w:left="708"/>
        <w:jc w:val="both"/>
        <w:rPr>
          <w:rFonts w:ascii="Garamond" w:hAnsi="Garamond"/>
          <w:b/>
          <w:sz w:val="28"/>
          <w:szCs w:val="28"/>
        </w:rPr>
      </w:pPr>
      <w:r w:rsidRPr="00376CF9">
        <w:rPr>
          <w:rFonts w:ascii="Garamond" w:hAnsi="Garamond"/>
          <w:b/>
          <w:sz w:val="28"/>
          <w:szCs w:val="28"/>
        </w:rPr>
        <w:t>« Pour réussir, retenez bien ces trois maximes :</w:t>
      </w:r>
    </w:p>
    <w:p w:rsidR="00F62BC9" w:rsidRPr="00376CF9" w:rsidRDefault="00F62BC9" w:rsidP="00376CF9">
      <w:pPr>
        <w:pStyle w:val="Paragraphedeliste"/>
        <w:numPr>
          <w:ilvl w:val="0"/>
          <w:numId w:val="2"/>
        </w:numPr>
        <w:tabs>
          <w:tab w:val="left" w:pos="5400"/>
        </w:tabs>
        <w:ind w:left="1428"/>
        <w:jc w:val="both"/>
        <w:rPr>
          <w:rFonts w:ascii="Garamond" w:hAnsi="Garamond"/>
          <w:b/>
          <w:sz w:val="28"/>
          <w:szCs w:val="28"/>
        </w:rPr>
      </w:pPr>
      <w:proofErr w:type="gramStart"/>
      <w:r w:rsidRPr="00376CF9">
        <w:rPr>
          <w:rFonts w:ascii="Garamond" w:hAnsi="Garamond"/>
          <w:b/>
          <w:sz w:val="28"/>
          <w:szCs w:val="28"/>
        </w:rPr>
        <w:t>voir</w:t>
      </w:r>
      <w:proofErr w:type="gramEnd"/>
      <w:r w:rsidRPr="00376CF9">
        <w:rPr>
          <w:rFonts w:ascii="Garamond" w:hAnsi="Garamond"/>
          <w:b/>
          <w:sz w:val="28"/>
          <w:szCs w:val="28"/>
        </w:rPr>
        <w:t>, c’est savoir</w:t>
      </w:r>
    </w:p>
    <w:p w:rsidR="00F62BC9" w:rsidRPr="00376CF9" w:rsidRDefault="00F62BC9" w:rsidP="00376CF9">
      <w:pPr>
        <w:pStyle w:val="Paragraphedeliste"/>
        <w:numPr>
          <w:ilvl w:val="0"/>
          <w:numId w:val="2"/>
        </w:numPr>
        <w:tabs>
          <w:tab w:val="left" w:pos="5400"/>
        </w:tabs>
        <w:ind w:left="1428"/>
        <w:jc w:val="both"/>
        <w:rPr>
          <w:rFonts w:ascii="Garamond" w:hAnsi="Garamond"/>
          <w:b/>
          <w:sz w:val="28"/>
          <w:szCs w:val="28"/>
        </w:rPr>
      </w:pPr>
      <w:proofErr w:type="gramStart"/>
      <w:r w:rsidRPr="00376CF9">
        <w:rPr>
          <w:rFonts w:ascii="Garamond" w:hAnsi="Garamond"/>
          <w:b/>
          <w:sz w:val="28"/>
          <w:szCs w:val="28"/>
        </w:rPr>
        <w:t>vouloir</w:t>
      </w:r>
      <w:proofErr w:type="gramEnd"/>
      <w:r w:rsidRPr="00376CF9">
        <w:rPr>
          <w:rFonts w:ascii="Garamond" w:hAnsi="Garamond"/>
          <w:b/>
          <w:sz w:val="28"/>
          <w:szCs w:val="28"/>
        </w:rPr>
        <w:t>, c’est pouvoir</w:t>
      </w:r>
    </w:p>
    <w:p w:rsidR="00F62BC9" w:rsidRPr="00F62BC9" w:rsidRDefault="00F62BC9" w:rsidP="00376CF9">
      <w:pPr>
        <w:pStyle w:val="Paragraphedeliste"/>
        <w:numPr>
          <w:ilvl w:val="0"/>
          <w:numId w:val="2"/>
        </w:numPr>
        <w:tabs>
          <w:tab w:val="left" w:pos="5400"/>
        </w:tabs>
        <w:ind w:left="1428"/>
        <w:jc w:val="both"/>
        <w:rPr>
          <w:rFonts w:ascii="Garamond" w:hAnsi="Garamond"/>
          <w:sz w:val="28"/>
          <w:szCs w:val="28"/>
        </w:rPr>
      </w:pPr>
      <w:proofErr w:type="gramStart"/>
      <w:r w:rsidRPr="00376CF9">
        <w:rPr>
          <w:rFonts w:ascii="Garamond" w:hAnsi="Garamond"/>
          <w:b/>
          <w:sz w:val="28"/>
          <w:szCs w:val="28"/>
        </w:rPr>
        <w:t>oser</w:t>
      </w:r>
      <w:proofErr w:type="gramEnd"/>
      <w:r w:rsidRPr="00376CF9">
        <w:rPr>
          <w:rFonts w:ascii="Garamond" w:hAnsi="Garamond"/>
          <w:b/>
          <w:sz w:val="28"/>
          <w:szCs w:val="28"/>
        </w:rPr>
        <w:t>, c’est avoir »</w:t>
      </w:r>
      <w:r w:rsidRPr="00F62BC9">
        <w:rPr>
          <w:rFonts w:ascii="Garamond" w:hAnsi="Garamond"/>
          <w:sz w:val="28"/>
          <w:szCs w:val="28"/>
        </w:rPr>
        <w:t>.</w:t>
      </w:r>
    </w:p>
    <w:p w:rsidR="00F62BC9" w:rsidRPr="00F62BC9" w:rsidRDefault="00F62BC9" w:rsidP="00F62BC9">
      <w:pPr>
        <w:tabs>
          <w:tab w:val="left" w:pos="5400"/>
        </w:tabs>
        <w:jc w:val="both"/>
        <w:rPr>
          <w:rFonts w:ascii="Garamond" w:hAnsi="Garamond"/>
          <w:sz w:val="28"/>
          <w:szCs w:val="28"/>
        </w:rPr>
      </w:pPr>
    </w:p>
    <w:p w:rsidR="00F62BC9" w:rsidRPr="00F62BC9" w:rsidRDefault="00F62BC9" w:rsidP="00F62BC9">
      <w:pPr>
        <w:tabs>
          <w:tab w:val="left" w:pos="5400"/>
        </w:tabs>
        <w:jc w:val="both"/>
        <w:rPr>
          <w:rFonts w:ascii="Garamond" w:hAnsi="Garamond"/>
          <w:sz w:val="28"/>
          <w:szCs w:val="28"/>
        </w:rPr>
      </w:pPr>
      <w:r w:rsidRPr="00F62BC9">
        <w:rPr>
          <w:rFonts w:ascii="Garamond" w:hAnsi="Garamond"/>
          <w:sz w:val="28"/>
          <w:szCs w:val="28"/>
        </w:rPr>
        <w:t>Très confraternellement.</w:t>
      </w:r>
    </w:p>
    <w:p w:rsidR="00F62BC9" w:rsidRDefault="00F62BC9" w:rsidP="00F62BC9">
      <w:pPr>
        <w:tabs>
          <w:tab w:val="left" w:pos="5400"/>
        </w:tabs>
        <w:jc w:val="both"/>
        <w:rPr>
          <w:rFonts w:ascii="Garamond" w:hAnsi="Garamond"/>
          <w:sz w:val="28"/>
          <w:szCs w:val="28"/>
        </w:rPr>
      </w:pPr>
    </w:p>
    <w:p w:rsidR="00376CF9" w:rsidRPr="00F62BC9" w:rsidRDefault="00376CF9" w:rsidP="00F62BC9">
      <w:pPr>
        <w:tabs>
          <w:tab w:val="left" w:pos="5400"/>
        </w:tabs>
        <w:jc w:val="both"/>
        <w:rPr>
          <w:rFonts w:ascii="Garamond" w:hAnsi="Garamond"/>
          <w:sz w:val="28"/>
          <w:szCs w:val="28"/>
        </w:rPr>
      </w:pPr>
    </w:p>
    <w:p w:rsidR="00F62BC9" w:rsidRPr="00F62BC9" w:rsidRDefault="00F62BC9" w:rsidP="00F62BC9">
      <w:pPr>
        <w:tabs>
          <w:tab w:val="left" w:pos="5400"/>
        </w:tabs>
        <w:spacing w:line="276" w:lineRule="auto"/>
        <w:ind w:left="4956"/>
        <w:jc w:val="both"/>
        <w:rPr>
          <w:rFonts w:ascii="Garamond" w:hAnsi="Garamond"/>
          <w:b/>
          <w:sz w:val="28"/>
          <w:szCs w:val="28"/>
        </w:rPr>
      </w:pPr>
      <w:r w:rsidRPr="00F62BC9">
        <w:rPr>
          <w:rFonts w:ascii="Garamond" w:hAnsi="Garamond"/>
          <w:b/>
          <w:sz w:val="28"/>
          <w:szCs w:val="28"/>
        </w:rPr>
        <w:t xml:space="preserve">Maître Papa </w:t>
      </w:r>
      <w:proofErr w:type="spellStart"/>
      <w:r w:rsidRPr="00F62BC9">
        <w:rPr>
          <w:rFonts w:ascii="Garamond" w:hAnsi="Garamond"/>
          <w:b/>
          <w:sz w:val="28"/>
          <w:szCs w:val="28"/>
        </w:rPr>
        <w:t>Laïty</w:t>
      </w:r>
      <w:proofErr w:type="spellEnd"/>
      <w:r w:rsidRPr="00F62BC9">
        <w:rPr>
          <w:rFonts w:ascii="Garamond" w:hAnsi="Garamond"/>
          <w:b/>
          <w:sz w:val="28"/>
          <w:szCs w:val="28"/>
        </w:rPr>
        <w:t xml:space="preserve"> NDIAYE </w:t>
      </w:r>
    </w:p>
    <w:p w:rsidR="00CC3C60" w:rsidRPr="009E7934" w:rsidRDefault="00F62BC9" w:rsidP="00376CF9">
      <w:pPr>
        <w:tabs>
          <w:tab w:val="left" w:pos="5400"/>
        </w:tabs>
        <w:spacing w:line="276" w:lineRule="auto"/>
        <w:ind w:left="4956"/>
        <w:jc w:val="both"/>
        <w:rPr>
          <w:rFonts w:ascii="Garamond" w:hAnsi="Garamond"/>
          <w:sz w:val="32"/>
          <w:szCs w:val="28"/>
        </w:rPr>
      </w:pPr>
      <w:r w:rsidRPr="00F62BC9">
        <w:rPr>
          <w:rFonts w:ascii="Garamond" w:hAnsi="Garamond"/>
          <w:b/>
          <w:sz w:val="28"/>
          <w:szCs w:val="28"/>
        </w:rPr>
        <w:t>12 Juillet 2018</w:t>
      </w:r>
    </w:p>
    <w:sectPr w:rsidR="00CC3C60" w:rsidRPr="009E793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3B9" w:rsidRDefault="00E533B9" w:rsidP="00376CF9">
      <w:r>
        <w:separator/>
      </w:r>
    </w:p>
  </w:endnote>
  <w:endnote w:type="continuationSeparator" w:id="0">
    <w:p w:rsidR="00E533B9" w:rsidRDefault="00E533B9" w:rsidP="0037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33261"/>
      <w:docPartObj>
        <w:docPartGallery w:val="Page Numbers (Bottom of Page)"/>
        <w:docPartUnique/>
      </w:docPartObj>
    </w:sdtPr>
    <w:sdtEndPr/>
    <w:sdtContent>
      <w:p w:rsidR="00376CF9" w:rsidRDefault="00376CF9">
        <w:pPr>
          <w:pStyle w:val="Pieddepage"/>
          <w:jc w:val="right"/>
        </w:pPr>
        <w:r>
          <w:fldChar w:fldCharType="begin"/>
        </w:r>
        <w:r>
          <w:instrText>PAGE   \* MERGEFORMAT</w:instrText>
        </w:r>
        <w:r>
          <w:fldChar w:fldCharType="separate"/>
        </w:r>
        <w:r>
          <w:t>2</w:t>
        </w:r>
        <w:r>
          <w:fldChar w:fldCharType="end"/>
        </w:r>
      </w:p>
    </w:sdtContent>
  </w:sdt>
  <w:p w:rsidR="00376CF9" w:rsidRDefault="00376C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3B9" w:rsidRDefault="00E533B9" w:rsidP="00376CF9">
      <w:r>
        <w:separator/>
      </w:r>
    </w:p>
  </w:footnote>
  <w:footnote w:type="continuationSeparator" w:id="0">
    <w:p w:rsidR="00E533B9" w:rsidRDefault="00E533B9" w:rsidP="0037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B7227"/>
    <w:multiLevelType w:val="hybridMultilevel"/>
    <w:tmpl w:val="BCA48FF0"/>
    <w:lvl w:ilvl="0" w:tplc="107E29B8">
      <w:start w:val="13"/>
      <w:numFmt w:val="bullet"/>
      <w:lvlText w:val="-"/>
      <w:lvlJc w:val="left"/>
      <w:pPr>
        <w:ind w:left="720" w:hanging="360"/>
      </w:pPr>
      <w:rPr>
        <w:rFonts w:ascii="Garamond" w:eastAsiaTheme="minorHAns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603595"/>
    <w:multiLevelType w:val="hybridMultilevel"/>
    <w:tmpl w:val="BC00C0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34"/>
    <w:rsid w:val="00376CF9"/>
    <w:rsid w:val="003A2357"/>
    <w:rsid w:val="007C5E28"/>
    <w:rsid w:val="007E4EE5"/>
    <w:rsid w:val="009E7934"/>
    <w:rsid w:val="00AC2511"/>
    <w:rsid w:val="00B70950"/>
    <w:rsid w:val="00CC3C60"/>
    <w:rsid w:val="00D115CF"/>
    <w:rsid w:val="00D71AB0"/>
    <w:rsid w:val="00E533B9"/>
    <w:rsid w:val="00E7487B"/>
    <w:rsid w:val="00EB5998"/>
    <w:rsid w:val="00F62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3AC9"/>
  <w15:chartTrackingRefBased/>
  <w15:docId w15:val="{3D3D9F4E-08FE-484C-92F5-AB338D4B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934"/>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15CF"/>
    <w:pPr>
      <w:ind w:left="720"/>
      <w:contextualSpacing/>
    </w:pPr>
  </w:style>
  <w:style w:type="paragraph" w:styleId="En-tte">
    <w:name w:val="header"/>
    <w:basedOn w:val="Normal"/>
    <w:link w:val="En-tteCar"/>
    <w:uiPriority w:val="99"/>
    <w:unhideWhenUsed/>
    <w:rsid w:val="00376CF9"/>
    <w:pPr>
      <w:tabs>
        <w:tab w:val="center" w:pos="4536"/>
        <w:tab w:val="right" w:pos="9072"/>
      </w:tabs>
    </w:pPr>
  </w:style>
  <w:style w:type="character" w:customStyle="1" w:styleId="En-tteCar">
    <w:name w:val="En-tête Car"/>
    <w:basedOn w:val="Policepardfaut"/>
    <w:link w:val="En-tte"/>
    <w:uiPriority w:val="99"/>
    <w:rsid w:val="00376CF9"/>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376CF9"/>
    <w:pPr>
      <w:tabs>
        <w:tab w:val="center" w:pos="4536"/>
        <w:tab w:val="right" w:pos="9072"/>
      </w:tabs>
    </w:pPr>
  </w:style>
  <w:style w:type="character" w:customStyle="1" w:styleId="PieddepageCar">
    <w:name w:val="Pied de page Car"/>
    <w:basedOn w:val="Policepardfaut"/>
    <w:link w:val="Pieddepage"/>
    <w:uiPriority w:val="99"/>
    <w:rsid w:val="00376CF9"/>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4606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2018-07-13T10:10:00Z</cp:lastPrinted>
  <dcterms:created xsi:type="dcterms:W3CDTF">2018-07-13T14:16:00Z</dcterms:created>
  <dcterms:modified xsi:type="dcterms:W3CDTF">2018-07-13T14:16:00Z</dcterms:modified>
</cp:coreProperties>
</file>